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70D" w:rsidRPr="009D570D" w:rsidRDefault="009D570D">
      <w:pPr>
        <w:rPr>
          <w:b/>
        </w:rPr>
      </w:pPr>
      <w:r w:rsidRPr="009D570D">
        <w:rPr>
          <w:b/>
        </w:rPr>
        <w:t>Kravspecifikation for godkendelse af private daginstitutioner i Hillerød Kommune</w:t>
      </w:r>
    </w:p>
    <w:p w:rsidR="009D570D" w:rsidRPr="009D570D" w:rsidRDefault="009D570D">
      <w:pPr>
        <w:rPr>
          <w:b/>
        </w:rPr>
      </w:pPr>
      <w:r w:rsidRPr="009D570D">
        <w:rPr>
          <w:b/>
        </w:rPr>
        <w:t xml:space="preserve">Indledning </w:t>
      </w:r>
    </w:p>
    <w:p w:rsidR="009D570D" w:rsidRDefault="009D570D">
      <w:r>
        <w:t xml:space="preserve">Hillerød Kommune har udarbejdet følgende kravspecifikation </w:t>
      </w:r>
      <w:r w:rsidRPr="003B10E3">
        <w:t xml:space="preserve">/ </w:t>
      </w:r>
      <w:r w:rsidRPr="00086787">
        <w:t xml:space="preserve">kriterier </w:t>
      </w:r>
      <w:r>
        <w:t>for godkendelse af private daginstitutioner. Disse er godkendt</w:t>
      </w:r>
      <w:r w:rsidR="004B314D">
        <w:t xml:space="preserve"> af Byrådet </w:t>
      </w:r>
      <w:r w:rsidR="00E93F0A">
        <w:t xml:space="preserve">den 24. juni 2015 og konsekvens </w:t>
      </w:r>
      <w:r w:rsidR="004B314D">
        <w:t>rettet d. 1.11.23</w:t>
      </w:r>
      <w:r>
        <w:t xml:space="preserve"> </w:t>
      </w:r>
      <w:r w:rsidR="004B314D">
        <w:t xml:space="preserve">og </w:t>
      </w:r>
      <w:r>
        <w:t xml:space="preserve">erstatter tidligere udgaver. </w:t>
      </w:r>
    </w:p>
    <w:p w:rsidR="009D570D" w:rsidRDefault="009D570D">
      <w:r w:rsidRPr="009D570D">
        <w:rPr>
          <w:b/>
        </w:rPr>
        <w:t>Formelle krav</w:t>
      </w:r>
      <w:r>
        <w:t xml:space="preserve"> </w:t>
      </w:r>
      <w:bookmarkStart w:id="0" w:name="_GoBack"/>
      <w:bookmarkEnd w:id="0"/>
    </w:p>
    <w:p w:rsidR="009D570D" w:rsidRDefault="009D570D">
      <w:r>
        <w:t xml:space="preserve">Dagtilbudslovens § 19, stk. 5 – giver private leverandører mulighed for at oprette og drive private daginstitutioner for børn i alderen 26 uger til skolestart. </w:t>
      </w:r>
    </w:p>
    <w:p w:rsidR="009D570D" w:rsidRDefault="009D570D">
      <w:r>
        <w:t>Det er kommunen, hvor den private institution fysisk er beliggende, der skal godkende privatinstitutionen. Hvis samme leverandør opretter flere privatinstitutioner, skal hvert enkelt tilbud godkendes for sig.</w:t>
      </w:r>
    </w:p>
    <w:p w:rsidR="009D570D" w:rsidRDefault="009D570D">
      <w:r>
        <w:t xml:space="preserve">Den private leverandør skal udarbejde en skriftlig ansøgning, hvori leverandøren dokumenterer, hvordan man vil efterleve de krav og forventninger, der fremgår af kravspecifikation. </w:t>
      </w:r>
    </w:p>
    <w:p w:rsidR="009D570D" w:rsidRDefault="009D570D">
      <w:r>
        <w:t>Den private leverandør er forpligtet til at overholde og efterleve de til enhver tid gældende love og regler</w:t>
      </w:r>
      <w:r w:rsidR="00086787">
        <w:t xml:space="preserve"> </w:t>
      </w:r>
      <w:r>
        <w:t>for området, herunder:</w:t>
      </w:r>
    </w:p>
    <w:p w:rsidR="009D570D" w:rsidRDefault="009D570D">
      <w:r>
        <w:t xml:space="preserve"> </w:t>
      </w:r>
      <w:r>
        <w:sym w:font="Symbol" w:char="F0B7"/>
      </w:r>
      <w:r>
        <w:t xml:space="preserve"> Dagtilbudsloven</w:t>
      </w:r>
    </w:p>
    <w:p w:rsidR="009D570D" w:rsidRDefault="009D570D">
      <w:r>
        <w:t xml:space="preserve"> </w:t>
      </w:r>
      <w:r>
        <w:sym w:font="Symbol" w:char="F0B7"/>
      </w:r>
      <w:r>
        <w:t xml:space="preserve"> Forvaltnings- og offentlighedsloven </w:t>
      </w:r>
    </w:p>
    <w:p w:rsidR="009D570D" w:rsidRDefault="009D570D">
      <w:r>
        <w:sym w:font="Symbol" w:char="F0B7"/>
      </w:r>
      <w:r>
        <w:t xml:space="preserve"> Byggelovgivningen </w:t>
      </w:r>
    </w:p>
    <w:p w:rsidR="009D570D" w:rsidRDefault="009D570D">
      <w:r>
        <w:sym w:font="Symbol" w:char="F0B7"/>
      </w:r>
      <w:r>
        <w:t xml:space="preserve"> Arbejdsmiljøloven</w:t>
      </w:r>
    </w:p>
    <w:p w:rsidR="009D570D" w:rsidRDefault="009D570D">
      <w:r>
        <w:t xml:space="preserve"> </w:t>
      </w:r>
      <w:r>
        <w:sym w:font="Symbol" w:char="F0B7"/>
      </w:r>
      <w:r>
        <w:t xml:space="preserve"> Fødevarelovgivningen </w:t>
      </w:r>
    </w:p>
    <w:p w:rsidR="009D570D" w:rsidRDefault="009D570D" w:rsidP="009D570D">
      <w:r>
        <w:sym w:font="Symbol" w:char="F0B7"/>
      </w:r>
      <w:r>
        <w:t xml:space="preserve"> Miljølovgivningen </w:t>
      </w:r>
    </w:p>
    <w:p w:rsidR="009D570D" w:rsidRDefault="009D570D">
      <w:r>
        <w:t>Den private leverandør, der ønsker at oprette og drive dagtilbud i Hillerød Kommune, skal stille depositum på 30.000 kr. ved fremsendelse af ansøgning (depositum tilbagebetales når kommunen har truffet afgørelse om ansøgningen). Den private leverandør skal desuden:</w:t>
      </w:r>
    </w:p>
    <w:p w:rsidR="009D570D" w:rsidRDefault="009D570D">
      <w:r>
        <w:sym w:font="Symbol" w:char="F0B7"/>
      </w:r>
      <w:r>
        <w:t xml:space="preserve"> Stille den nødvendige driftsgaranti afhængig af det antal børn de søger godkendelse til </w:t>
      </w:r>
    </w:p>
    <w:p w:rsidR="009D570D" w:rsidRDefault="009D570D">
      <w:r>
        <w:sym w:font="Symbol" w:char="F0B7"/>
      </w:r>
      <w:r>
        <w:t xml:space="preserve"> Fremsende et årsbudget sammen med ansøgningen, der sikrer sammenhæng mellem indtægter og udgifter </w:t>
      </w:r>
    </w:p>
    <w:p w:rsidR="009D570D" w:rsidRDefault="009D570D">
      <w:r>
        <w:sym w:font="Symbol" w:char="F0B7"/>
      </w:r>
      <w:r>
        <w:t xml:space="preserve"> Afgive erklæring om gæld til det offentlige </w:t>
      </w:r>
    </w:p>
    <w:p w:rsidR="009D570D" w:rsidRDefault="009D570D">
      <w:r>
        <w:sym w:font="Symbol" w:char="F0B7"/>
      </w:r>
      <w:r>
        <w:t xml:space="preserve"> Redegøre i vedtægterne for, hvad et eventuelt overskud anvendes til </w:t>
      </w:r>
    </w:p>
    <w:p w:rsidR="009D570D" w:rsidRDefault="009D570D">
      <w:r>
        <w:t xml:space="preserve">Private leverandører, skal desuden udvise økonomisk hæderlighed. Det betyder at en privat leverandør skal være en økonomisk troværdig samarbejdspartner, der overholder sine forpligtelser i forhold til: </w:t>
      </w:r>
    </w:p>
    <w:p w:rsidR="009D570D" w:rsidRDefault="009D570D">
      <w:r>
        <w:sym w:font="Symbol" w:char="F0B7"/>
      </w:r>
      <w:r>
        <w:t xml:space="preserve"> At sikre sammenhæng mellem indtægter og udgifter </w:t>
      </w:r>
    </w:p>
    <w:p w:rsidR="009D570D" w:rsidRDefault="009D570D">
      <w:r>
        <w:sym w:font="Symbol" w:char="F0B7"/>
      </w:r>
      <w:r>
        <w:t xml:space="preserve"> At opfylde sine forpligtelser i forhold til betaling af skatter, sociale ydelser, økonomiske udestående ift. andre mm </w:t>
      </w:r>
    </w:p>
    <w:p w:rsidR="009D570D" w:rsidRDefault="009D570D">
      <w:r>
        <w:lastRenderedPageBreak/>
        <w:sym w:font="Symbol" w:char="F0B7"/>
      </w:r>
      <w:r>
        <w:t xml:space="preserve"> At beskrive i privatinstitutionens vedtægter, hvordan et eventuelt overskud skal anvendes</w:t>
      </w:r>
    </w:p>
    <w:p w:rsidR="0075351D" w:rsidRDefault="0075351D">
      <w:pPr>
        <w:rPr>
          <w:b/>
        </w:rPr>
      </w:pPr>
    </w:p>
    <w:p w:rsidR="009D570D" w:rsidRDefault="009D570D">
      <w:r w:rsidRPr="009D570D">
        <w:rPr>
          <w:b/>
        </w:rPr>
        <w:t>De organisatoriske rammer</w:t>
      </w:r>
      <w:r>
        <w:t xml:space="preserve"> </w:t>
      </w:r>
    </w:p>
    <w:p w:rsidR="009D570D" w:rsidRDefault="009D570D">
      <w:r w:rsidRPr="009D570D">
        <w:rPr>
          <w:u w:val="single"/>
        </w:rPr>
        <w:t>Vedtægter</w:t>
      </w:r>
      <w:r>
        <w:t xml:space="preserve"> </w:t>
      </w:r>
    </w:p>
    <w:p w:rsidR="009D570D" w:rsidRDefault="009D570D">
      <w:r>
        <w:t xml:space="preserve">Der skal jf. dagtilbudslovens </w:t>
      </w:r>
      <w:r w:rsidRPr="002B1A59">
        <w:t>§ 16 stk</w:t>
      </w:r>
      <w:r w:rsidR="00086787" w:rsidRPr="002B1A59">
        <w:t>. 3</w:t>
      </w:r>
      <w:r w:rsidR="008D7494" w:rsidRPr="008D7494">
        <w:rPr>
          <w:color w:val="FF0000"/>
        </w:rPr>
        <w:t xml:space="preserve"> </w:t>
      </w:r>
      <w:r>
        <w:t xml:space="preserve">udarbejdes vedtægter som kommunen skal godkende i forbindelse med ansøgning om godkendelse af privatinstitutionen. Vedtægterne skal indeholde: </w:t>
      </w:r>
    </w:p>
    <w:p w:rsidR="009D570D" w:rsidRDefault="009D570D">
      <w:r>
        <w:sym w:font="Symbol" w:char="F0B7"/>
      </w:r>
      <w:r>
        <w:t xml:space="preserve"> Optagelsesregler </w:t>
      </w:r>
    </w:p>
    <w:p w:rsidR="00C81FC0" w:rsidRDefault="009D570D">
      <w:r>
        <w:sym w:font="Symbol" w:char="F0B7"/>
      </w:r>
      <w:r>
        <w:t xml:space="preserve"> Opsigelsesvarsel for forældre og i særlige situationer for institutionen</w:t>
      </w:r>
    </w:p>
    <w:p w:rsidR="00C81FC0" w:rsidRPr="00882EEE" w:rsidRDefault="009D570D">
      <w:pPr>
        <w:rPr>
          <w:color w:val="FF0000"/>
        </w:rPr>
      </w:pPr>
      <w:r>
        <w:t xml:space="preserve"> </w:t>
      </w:r>
      <w:r w:rsidRPr="009468B1">
        <w:sym w:font="Symbol" w:char="F0B7"/>
      </w:r>
      <w:r w:rsidRPr="009468B1">
        <w:t xml:space="preserve"> Bestyrelseskonstruktion</w:t>
      </w:r>
    </w:p>
    <w:p w:rsidR="00C81FC0" w:rsidRDefault="009D570D">
      <w:r>
        <w:sym w:font="Symbol" w:char="F0B7"/>
      </w:r>
      <w:r>
        <w:t xml:space="preserve"> Åbningstid og oplysning om eventuelle lukkedage/perioder </w:t>
      </w:r>
    </w:p>
    <w:p w:rsidR="00C81FC0" w:rsidRDefault="009D570D">
      <w:r>
        <w:sym w:font="Symbol" w:char="F0B7"/>
      </w:r>
      <w:r>
        <w:t xml:space="preserve"> Antal børn fordelt på aldersgrupper </w:t>
      </w:r>
    </w:p>
    <w:p w:rsidR="00C81FC0" w:rsidRDefault="009D570D">
      <w:r>
        <w:sym w:font="Symbol" w:char="F0B7"/>
      </w:r>
      <w:r>
        <w:t xml:space="preserve"> Hvordan forældre sikres forældreindflydelse</w:t>
      </w:r>
    </w:p>
    <w:p w:rsidR="00C81FC0" w:rsidRPr="0075351D" w:rsidRDefault="009D570D">
      <w:pPr>
        <w:rPr>
          <w:color w:val="FF0000"/>
        </w:rPr>
      </w:pPr>
      <w:r>
        <w:t xml:space="preserve"> </w:t>
      </w:r>
      <w:r>
        <w:sym w:font="Symbol" w:char="F0B7"/>
      </w:r>
      <w:r>
        <w:t xml:space="preserve"> Eventuel afstemningsprocedure for frokostordning </w:t>
      </w:r>
      <w:r w:rsidR="0075351D">
        <w:t xml:space="preserve"> </w:t>
      </w:r>
    </w:p>
    <w:p w:rsidR="00C81FC0" w:rsidRDefault="009D570D">
      <w:r>
        <w:sym w:font="Symbol" w:char="F0B7"/>
      </w:r>
      <w:r>
        <w:t xml:space="preserve"> Anvendelse af institutionens overskud </w:t>
      </w:r>
    </w:p>
    <w:p w:rsidR="00677E06" w:rsidRDefault="009D570D">
      <w:r>
        <w:t>Forældrene i privatinstitutionen skal</w:t>
      </w:r>
      <w:r w:rsidR="00882EEE">
        <w:t xml:space="preserve"> jf. Dagtilbudsloven </w:t>
      </w:r>
      <w:r w:rsidR="00882EEE" w:rsidRPr="002B1A59">
        <w:t>§ 14 stk</w:t>
      </w:r>
      <w:r w:rsidR="00086787" w:rsidRPr="002B1A59">
        <w:t>. 6</w:t>
      </w:r>
      <w:r w:rsidR="00086787">
        <w:t xml:space="preserve"> </w:t>
      </w:r>
      <w:r>
        <w:t xml:space="preserve">sikres indflydelse svarende til forældreindflydelse i selvejende daginstitutioner. Den nærmere tilrettelæggelse af forældreindflydelsen skal være beskrevet i vedtægterne. </w:t>
      </w:r>
    </w:p>
    <w:p w:rsidR="00C81FC0" w:rsidRPr="00882EEE" w:rsidRDefault="009D570D">
      <w:pPr>
        <w:rPr>
          <w:color w:val="FF0000"/>
        </w:rPr>
      </w:pPr>
      <w:r>
        <w:t>Ved ændringer i vedtægterne skal Hillerød Kommune godkende ændringern</w:t>
      </w:r>
      <w:r w:rsidR="00EC1D17">
        <w:t xml:space="preserve">e jf. dagtilbudsloven </w:t>
      </w:r>
      <w:r w:rsidR="00EC1D17" w:rsidRPr="002B1A59">
        <w:t>§ 16.</w:t>
      </w:r>
    </w:p>
    <w:p w:rsidR="0075351D" w:rsidRDefault="0075351D">
      <w:pPr>
        <w:rPr>
          <w:u w:val="single"/>
        </w:rPr>
      </w:pPr>
    </w:p>
    <w:p w:rsidR="00C81FC0" w:rsidRDefault="009D570D">
      <w:pPr>
        <w:rPr>
          <w:u w:val="single"/>
        </w:rPr>
      </w:pPr>
      <w:r w:rsidRPr="00C81FC0">
        <w:rPr>
          <w:u w:val="single"/>
        </w:rPr>
        <w:t>Optagelse af børn i privatinstitutionen</w:t>
      </w:r>
    </w:p>
    <w:p w:rsidR="00677E06" w:rsidRDefault="009D570D">
      <w:r>
        <w:t xml:space="preserve">Hillerød kommune har ikke anvisningsret til pladserne i privatinstitutioner. </w:t>
      </w:r>
    </w:p>
    <w:p w:rsidR="0075351D" w:rsidRDefault="009D570D">
      <w:r>
        <w:t>Privatinstitutionen fastsætter selv regler for optagelse jf. dagtilbudslovens § 27 stk. 3. Der kan ikke fastsættes optagelsesregler, der formelt eller reelt udelukker visse grupper fra optagelse i privatinstitutionen, men privatinstitutionen kan oprettes med et specielt formål, hvor der gives fortrinsret for bestemte grupper af børn, fx som virksomhedsbørnehave. Fortrinsretten skal være beskrevet i optagelsesreglerne og godkendt via vedtægterne for privatinstitutionen.</w:t>
      </w:r>
    </w:p>
    <w:p w:rsidR="0075351D" w:rsidRDefault="009D570D">
      <w:r>
        <w:t xml:space="preserve">Institutionen er forpligtet til at optage børn, hvis der er ledig kapacitet. </w:t>
      </w:r>
    </w:p>
    <w:p w:rsidR="00882EEE" w:rsidRDefault="009D570D">
      <w:r>
        <w:t>Privatinstitutionen skal meddele kommunen, datoerne for børn der bliver optaget i og udmeldt af privatinstitutionen, og hver måned fremsende en liste over alle indmeldte børn til kommunen, til brug for udbetaling af tilskud.</w:t>
      </w:r>
    </w:p>
    <w:p w:rsidR="00882EEE" w:rsidRDefault="00882EEE">
      <w:r>
        <w:br w:type="page"/>
      </w:r>
    </w:p>
    <w:p w:rsidR="0075351D" w:rsidRDefault="0075351D"/>
    <w:p w:rsidR="0075351D" w:rsidRPr="008076B9" w:rsidRDefault="009D570D">
      <w:pPr>
        <w:rPr>
          <w:u w:val="single"/>
        </w:rPr>
      </w:pPr>
      <w:r w:rsidRPr="008076B9">
        <w:rPr>
          <w:u w:val="single"/>
        </w:rPr>
        <w:t xml:space="preserve">Børn med </w:t>
      </w:r>
      <w:r w:rsidRPr="00086787">
        <w:rPr>
          <w:u w:val="single"/>
        </w:rPr>
        <w:t xml:space="preserve">specielle </w:t>
      </w:r>
      <w:r w:rsidRPr="008076B9">
        <w:rPr>
          <w:u w:val="single"/>
        </w:rPr>
        <w:t xml:space="preserve">behov </w:t>
      </w:r>
    </w:p>
    <w:p w:rsidR="008076B9" w:rsidRDefault="009D570D">
      <w:r>
        <w:t xml:space="preserve">Privatinstitutionen skal samarbejde med Hillerød Kommune om indsatsen i forhold til børn med </w:t>
      </w:r>
      <w:r w:rsidRPr="00086787">
        <w:t>specielle</w:t>
      </w:r>
      <w:r w:rsidR="008076B9" w:rsidRPr="00086787">
        <w:rPr>
          <w:color w:val="FF0000"/>
        </w:rPr>
        <w:t xml:space="preserve"> </w:t>
      </w:r>
      <w:r>
        <w:t xml:space="preserve">behov. </w:t>
      </w:r>
    </w:p>
    <w:p w:rsidR="008076B9" w:rsidRDefault="009D570D">
      <w:r>
        <w:t>Privatinstitutionen skal altid tage kontakt til Hillerød Kommune, hvis man optager eller har et barn</w:t>
      </w:r>
      <w:r w:rsidR="00086787">
        <w:t>,</w:t>
      </w:r>
      <w:r>
        <w:t xml:space="preserve"> hvor der skønnes at være behov for en særlig indsats, således at Hillerød Kommune kan vurdere behovet for særlige foranstaltninger, herunder </w:t>
      </w:r>
      <w:r w:rsidRPr="00086787">
        <w:t xml:space="preserve">også </w:t>
      </w:r>
      <w:r>
        <w:t xml:space="preserve">om det er hensigtsmæssigt at barnet er optaget i privatinstitutionen. </w:t>
      </w:r>
    </w:p>
    <w:p w:rsidR="008076B9" w:rsidRDefault="009D570D">
      <w:r>
        <w:t xml:space="preserve">Hvis kommunen har bevilget støtte til et barn, skal støtten gives til barnet. Hvis kommunen vurderer at barnets behov ikke tilgodeses i privatinstitutionen, kan forældrene pålægges at flytte barnet til en anden institution, der er indrettet til at klare barnets behov, eller har personale med særlig uddannelse til at varetage barnets behov. </w:t>
      </w:r>
    </w:p>
    <w:p w:rsidR="008076B9" w:rsidRPr="00086787" w:rsidRDefault="009D570D">
      <w:pPr>
        <w:rPr>
          <w:color w:val="FF0000"/>
          <w:u w:val="single"/>
        </w:rPr>
      </w:pPr>
      <w:r w:rsidRPr="008076B9">
        <w:rPr>
          <w:u w:val="single"/>
        </w:rPr>
        <w:t xml:space="preserve">Antal </w:t>
      </w:r>
      <w:r w:rsidRPr="00086787">
        <w:rPr>
          <w:u w:val="single"/>
        </w:rPr>
        <w:t>børn i de private daginstitutioner</w:t>
      </w:r>
    </w:p>
    <w:p w:rsidR="008076B9" w:rsidRPr="008076B9" w:rsidRDefault="009D570D">
      <w:pPr>
        <w:rPr>
          <w:color w:val="FF0000"/>
        </w:rPr>
      </w:pPr>
      <w:r>
        <w:t xml:space="preserve">I forbindelse med godkendelsen af </w:t>
      </w:r>
      <w:r w:rsidRPr="00BC5D3B">
        <w:t>den private daginstitution</w:t>
      </w:r>
      <w:r>
        <w:t xml:space="preserve">, skal det oplyses, hvor mange </w:t>
      </w:r>
      <w:r w:rsidR="008076B9" w:rsidRPr="00BC5D3B">
        <w:t>børn der søges</w:t>
      </w:r>
      <w:r w:rsidR="008076B9">
        <w:rPr>
          <w:strike/>
        </w:rPr>
        <w:t xml:space="preserve"> </w:t>
      </w:r>
      <w:r w:rsidR="008076B9" w:rsidRPr="00BC5D3B">
        <w:t>godkendelse til</w:t>
      </w:r>
      <w:r w:rsidR="00BC5D3B" w:rsidRPr="00BC5D3B">
        <w:t>.</w:t>
      </w:r>
      <w:r w:rsidRPr="008076B9">
        <w:rPr>
          <w:color w:val="FF0000"/>
        </w:rPr>
        <w:t xml:space="preserve"> </w:t>
      </w:r>
      <w:r>
        <w:t>Antallet skal være opdelt på 0-2 årige samt 3 årige – skolestart</w:t>
      </w:r>
      <w:r w:rsidR="00BC5D3B" w:rsidRPr="00BC5D3B">
        <w:t>.</w:t>
      </w:r>
    </w:p>
    <w:p w:rsidR="00596C44" w:rsidRDefault="00596C44">
      <w:pPr>
        <w:rPr>
          <w:b/>
        </w:rPr>
      </w:pPr>
    </w:p>
    <w:p w:rsidR="008076B9" w:rsidRDefault="009D570D">
      <w:r w:rsidRPr="008076B9">
        <w:rPr>
          <w:b/>
        </w:rPr>
        <w:t>De økonomiske og personalemæssige rammer</w:t>
      </w:r>
      <w:r>
        <w:t xml:space="preserve"> </w:t>
      </w:r>
    </w:p>
    <w:p w:rsidR="00596C44" w:rsidRDefault="009D570D">
      <w:r>
        <w:t xml:space="preserve">Efter godkendelsen er givet skal den private leverandør til enhver tid: </w:t>
      </w:r>
    </w:p>
    <w:p w:rsidR="00596C44" w:rsidRDefault="009D570D">
      <w:r>
        <w:sym w:font="Symbol" w:char="F0B7"/>
      </w:r>
      <w:r>
        <w:t xml:space="preserve"> Opfylde sine forpligtelser i forhold til betaling af skatter, sociale ydelser mm </w:t>
      </w:r>
    </w:p>
    <w:p w:rsidR="00596C44" w:rsidRDefault="009D570D">
      <w:r>
        <w:sym w:font="Symbol" w:char="F0B7"/>
      </w:r>
      <w:r>
        <w:t xml:space="preserve"> Anvender tilskud fra kommunen til det, tilskuddet er bevilget til </w:t>
      </w:r>
    </w:p>
    <w:p w:rsidR="00596C44" w:rsidRDefault="009D570D">
      <w:r>
        <w:sym w:font="Symbol" w:char="F0B7"/>
      </w:r>
      <w:r>
        <w:t xml:space="preserve"> Overholder de revisionskrav der er gældende for den juridiske person der driver institutionen</w:t>
      </w:r>
    </w:p>
    <w:p w:rsidR="00596C44" w:rsidRDefault="00596C44"/>
    <w:p w:rsidR="00596C44" w:rsidRDefault="009D570D">
      <w:pPr>
        <w:rPr>
          <w:u w:val="single"/>
        </w:rPr>
      </w:pPr>
      <w:r w:rsidRPr="00596C44">
        <w:rPr>
          <w:u w:val="single"/>
        </w:rPr>
        <w:t xml:space="preserve">Tilskud </w:t>
      </w:r>
    </w:p>
    <w:p w:rsidR="00596C44" w:rsidRDefault="009D570D">
      <w:r>
        <w:t xml:space="preserve">Der ydes tilskud til børn bosiddende i Hillerød Kommune, som er indskrevet i godkendte privatinstitutioner. Tilskuddet ydes fra det tidspunkt, hvor et barn er berettiget til et tilskud under den kommunale forsyning. Tilskuddet afregnes månedsvis med den private leverandør. </w:t>
      </w:r>
    </w:p>
    <w:p w:rsidR="00596C44" w:rsidRDefault="009D570D">
      <w:r>
        <w:t xml:space="preserve">En privatinstitution modtager 3 typer tilskud pr. barn: </w:t>
      </w:r>
    </w:p>
    <w:p w:rsidR="00596C44" w:rsidRDefault="009D570D">
      <w:r>
        <w:t xml:space="preserve">Driftstilskud: de gennemsnitlige budgetterede nettoudgifter pr. barn (ekskl. specialpædagogudgifter) svarende til et alderssvarende dagtilbud i Hillerød Kommune. Driftstilskuddets størrelse fastsættes i forhold til åbningstiden. </w:t>
      </w:r>
    </w:p>
    <w:p w:rsidR="00596C44" w:rsidRDefault="009D570D">
      <w:r>
        <w:t xml:space="preserve">Bygningstilskud: de gennemsnitlige bygningsudgifter pr. barn i samme aldersgruppe i selvejende daginstitutioner i kommunen. </w:t>
      </w:r>
    </w:p>
    <w:p w:rsidR="00677E06" w:rsidRDefault="009D570D">
      <w:r>
        <w:t>Administrationsbidrag: det gennemsnitlige administrationsbidrag pr. barn, som Hillerød Kommune yder de selvejende daginstitutioner i kommunen.</w:t>
      </w:r>
    </w:p>
    <w:p w:rsidR="00677E06" w:rsidRDefault="00677E06">
      <w:r>
        <w:br w:type="page"/>
      </w:r>
    </w:p>
    <w:p w:rsidR="00596C44" w:rsidRDefault="00596C44"/>
    <w:p w:rsidR="00596C44" w:rsidRDefault="009D570D">
      <w:r w:rsidRPr="00596C44">
        <w:rPr>
          <w:u w:val="single"/>
        </w:rPr>
        <w:t>Forældrebetaling</w:t>
      </w:r>
      <w:r>
        <w:t xml:space="preserve"> </w:t>
      </w:r>
    </w:p>
    <w:p w:rsidR="00596C44" w:rsidRDefault="009D570D">
      <w:r>
        <w:t>Den private institution fastsætter og opkræver selv forældrebetaling jf. dagtilbudsloven § 40. Såfremt forældrene ikke betaler for opholdet i institutionen, er dette et anliggende mellem privatinstitutionen og forældrene. Privatinstitutionen vil i sådanne tilfælde have ret til at opsige pladsen, med det mellem forældrene og privatinstitutionen, aftalte varsel.</w:t>
      </w:r>
    </w:p>
    <w:p w:rsidR="00596C44" w:rsidRDefault="009D570D">
      <w:r>
        <w:t xml:space="preserve">Lederen af privatinstitutionen skal sikre, at forældrene vejledes om mulighederne for søskende- og friplads tilskud. </w:t>
      </w:r>
    </w:p>
    <w:p w:rsidR="00596C44" w:rsidRDefault="009D570D">
      <w:r w:rsidRPr="00596C44">
        <w:rPr>
          <w:u w:val="single"/>
        </w:rPr>
        <w:t>Regnskab</w:t>
      </w:r>
      <w:r>
        <w:t xml:space="preserve"> </w:t>
      </w:r>
    </w:p>
    <w:p w:rsidR="00596C44" w:rsidRDefault="009D570D">
      <w:r>
        <w:t xml:space="preserve">Et eventuelt overskud, oparbejdet gennem driften, kan trækkes ud som et overskud af driftsherren. Dette overskud skal anvendes til lovlige formål. Det skal fremgå af privatinstitutionens vedtægter, hvad et eventuelt overskud kan bruges til. </w:t>
      </w:r>
    </w:p>
    <w:p w:rsidR="00596C44" w:rsidRDefault="009D570D">
      <w:r>
        <w:t xml:space="preserve">Kommunen hæfter ikke for et eventuelt underskud hos privatinstitutionen. </w:t>
      </w:r>
    </w:p>
    <w:p w:rsidR="00A73943" w:rsidRDefault="00A73943">
      <w:pPr>
        <w:rPr>
          <w:color w:val="FF0000"/>
        </w:rPr>
      </w:pPr>
    </w:p>
    <w:p w:rsidR="00A73943" w:rsidRPr="002B1A59" w:rsidRDefault="00A73943">
      <w:pPr>
        <w:rPr>
          <w:u w:val="single"/>
        </w:rPr>
      </w:pPr>
      <w:r w:rsidRPr="002B1A59">
        <w:rPr>
          <w:u w:val="single"/>
        </w:rPr>
        <w:t>Driftsgaranti</w:t>
      </w:r>
    </w:p>
    <w:p w:rsidR="00596C44" w:rsidRPr="00882EEE" w:rsidRDefault="00596C44">
      <w:r w:rsidRPr="002B1A59">
        <w:t>Garanti skal stilles på anfordringsvilkår. Driftsgarantien skal udgøre beløbet svarende til ½måned drifts-</w:t>
      </w:r>
      <w:r w:rsidR="003F17D3" w:rsidRPr="002B1A59">
        <w:t>,</w:t>
      </w:r>
      <w:r w:rsidRPr="002B1A59">
        <w:t xml:space="preserve"> bygnings-</w:t>
      </w:r>
      <w:r w:rsidR="003F17D3" w:rsidRPr="002B1A59">
        <w:t>,</w:t>
      </w:r>
      <w:r w:rsidRPr="002B1A59">
        <w:t xml:space="preserve"> og administrationstilskud pr. barn</w:t>
      </w:r>
      <w:r w:rsidR="00A73943" w:rsidRPr="002B1A59">
        <w:t>,</w:t>
      </w:r>
      <w:r w:rsidRPr="002B1A59">
        <w:t xml:space="preserve"> samt</w:t>
      </w:r>
      <w:r w:rsidR="00882EEE" w:rsidRPr="002B1A59">
        <w:t xml:space="preserve"> et </w:t>
      </w:r>
      <w:r w:rsidR="00A73943" w:rsidRPr="002B1A59">
        <w:t>beløb</w:t>
      </w:r>
      <w:r w:rsidRPr="002B1A59">
        <w:t xml:space="preserve"> svarende til en måneds driftstilskud.</w:t>
      </w:r>
      <w:r w:rsidRPr="00882EEE">
        <w:rPr>
          <w:color w:val="FF0000"/>
        </w:rPr>
        <w:t xml:space="preserve"> </w:t>
      </w:r>
    </w:p>
    <w:p w:rsidR="00A73943" w:rsidRDefault="00A73943">
      <w:pPr>
        <w:rPr>
          <w:u w:val="single"/>
        </w:rPr>
      </w:pPr>
    </w:p>
    <w:p w:rsidR="003F17D3" w:rsidRDefault="009D570D">
      <w:r w:rsidRPr="003F17D3">
        <w:rPr>
          <w:u w:val="single"/>
        </w:rPr>
        <w:t>Åbningstid og lukkedage</w:t>
      </w:r>
      <w:r>
        <w:t xml:space="preserve"> </w:t>
      </w:r>
    </w:p>
    <w:p w:rsidR="00882EEE" w:rsidRDefault="009D570D">
      <w:r>
        <w:t>For at opnå fuldt tilskud skal privatinstitutionen have en åbningstid som minimum svarer til den til enhver tid politisk fastsatte, gældende åbningstid for de kommunale daginstitutioner</w:t>
      </w:r>
      <w:r w:rsidR="00882EEE" w:rsidRPr="0008011C">
        <w:t xml:space="preserve">. </w:t>
      </w:r>
      <w:r w:rsidR="002B1A59">
        <w:t>Dette er</w:t>
      </w:r>
      <w:r>
        <w:t xml:space="preserve"> minimum 50,5 timer om ugen. Såfremt der holdes åbent i færre timer, reguleres tilskuddet forholdsmæssigt. Der ydes ikke forhøjet tilskud til åbningstid ud over de 50,5 time pr. uge. </w:t>
      </w:r>
      <w:r w:rsidR="003F17D3">
        <w:t xml:space="preserve"> </w:t>
      </w:r>
    </w:p>
    <w:p w:rsidR="003F17D3" w:rsidRDefault="009D570D">
      <w:r>
        <w:t xml:space="preserve">Privatinstitutionen er ved alle lukkedage – ud over Grundlovsdag og Juleaften - forpligtet til at sikre pasning af de børn der måtte have et behov. </w:t>
      </w:r>
    </w:p>
    <w:p w:rsidR="003F17D3" w:rsidRDefault="009D570D">
      <w:r w:rsidRPr="003F17D3">
        <w:rPr>
          <w:u w:val="single"/>
        </w:rPr>
        <w:t xml:space="preserve">Forsikring </w:t>
      </w:r>
    </w:p>
    <w:p w:rsidR="003F17D3" w:rsidRDefault="009D570D">
      <w:r>
        <w:t>Privatinstitutionen skal selv tegne de nødvendige forsikringer.</w:t>
      </w:r>
    </w:p>
    <w:p w:rsidR="00513818" w:rsidRDefault="009D570D">
      <w:r w:rsidRPr="00513818">
        <w:rPr>
          <w:u w:val="single"/>
        </w:rPr>
        <w:t>Personale</w:t>
      </w:r>
      <w:r>
        <w:t xml:space="preserve"> </w:t>
      </w:r>
    </w:p>
    <w:p w:rsidR="00513818" w:rsidRDefault="009D570D">
      <w:r>
        <w:t>Lederen skal have en relevant pædagogisk uddannelse. Den private institution skal over</w:t>
      </w:r>
      <w:r w:rsidR="0008011C">
        <w:t xml:space="preserve"> </w:t>
      </w:r>
      <w:r>
        <w:t>for Hillerød Kommune, kunne fremvise dokumentation for lederens uddannelsesmæssige baggrund og erfaring, i form af eksamensbevis, bilag mm</w:t>
      </w:r>
      <w:r w:rsidR="00513818">
        <w:t>.</w:t>
      </w:r>
    </w:p>
    <w:p w:rsidR="00513818" w:rsidRDefault="009D570D">
      <w:r>
        <w:t xml:space="preserve">Den forholdsmæssige fordeling af personaletimer for hhv. pædagoger og medhjælpere/pædagogiske assistenter, skal tilstræbes at ligge på 60/40 inkl. leder. Dertil kommer eventuel køkkenassistent. </w:t>
      </w:r>
    </w:p>
    <w:p w:rsidR="00513818" w:rsidRDefault="009D570D">
      <w:r>
        <w:lastRenderedPageBreak/>
        <w:t>Personalegruppen skal samlet set, have de kompetencer som er nødvendige i forbindelse med arbejdet med børnene, herunder de kompetencer, som matcher de lovgivningsmæssige krav til arbejdet med pædagogiske læreplaner, forebyggende arbejde mm. Dette vil indgå i vurderingen i det pædagogiske tilsyn.</w:t>
      </w:r>
    </w:p>
    <w:p w:rsidR="00513818" w:rsidRDefault="009D570D">
      <w:r>
        <w:t>Det er privatinstitutionens pligt at sikre, at der indhentes børneattester på alle medarbejdere, inden arbejdet påbegyndes. Dette gælder også for frivillig arbejdskraft.</w:t>
      </w:r>
    </w:p>
    <w:p w:rsidR="00513818" w:rsidRDefault="009D570D">
      <w:r>
        <w:t>Privatinstitutionen skal sikre at løn, arbejdstid og andre arbejdsvilkår minimum er svarende til gældende kollektive overenskomster på området. Kommunen kan udbede sig dokumentation for, at privatinstitutionen lever op til denne forpligtelse.</w:t>
      </w:r>
    </w:p>
    <w:p w:rsidR="00677E06" w:rsidRDefault="00677E06">
      <w:pPr>
        <w:rPr>
          <w:u w:val="single"/>
        </w:rPr>
      </w:pPr>
    </w:p>
    <w:p w:rsidR="00513818" w:rsidRPr="00A716A7" w:rsidRDefault="009D570D">
      <w:pPr>
        <w:rPr>
          <w:b/>
        </w:rPr>
      </w:pPr>
      <w:r w:rsidRPr="00A716A7">
        <w:rPr>
          <w:b/>
        </w:rPr>
        <w:t xml:space="preserve">De pædagogiske rammer </w:t>
      </w:r>
    </w:p>
    <w:p w:rsidR="00A716A7" w:rsidRDefault="009D570D">
      <w:r>
        <w:t xml:space="preserve">Den private leverandør er omfattet af formålsbestemmelsen for dagtilbud, herunder udarbejdelse af en pædagogisk læreplan, kravene til sprogvurdering og fokuseret sproglig indsats, de til enhver tid kommunalt vedtagne rammer for dagtilbud og de løbende kommunale politikker gældende for dagtilbudsområdet. </w:t>
      </w:r>
    </w:p>
    <w:p w:rsidR="00A716A7" w:rsidRDefault="009D570D">
      <w:pPr>
        <w:rPr>
          <w:u w:val="single"/>
        </w:rPr>
      </w:pPr>
      <w:r w:rsidRPr="00A716A7">
        <w:rPr>
          <w:u w:val="single"/>
        </w:rPr>
        <w:t xml:space="preserve">Sprog </w:t>
      </w:r>
    </w:p>
    <w:p w:rsidR="00A716A7" w:rsidRDefault="009D570D">
      <w:r>
        <w:t xml:space="preserve">Udgangspunktet er, at hovedsproget i privatinstitution er dansk. Privatinstitutionen er omfattet af forpligtelsen til at udføre sprogvurderinger og yde sprogstimulation. Arbejdet skal varetages af en uddannet pædagog. Barnets forældre skal inddrages i sprogvurderingen og sprogstimuleringen. </w:t>
      </w:r>
    </w:p>
    <w:p w:rsidR="00A716A7" w:rsidRDefault="009D570D">
      <w:r>
        <w:t xml:space="preserve">Det er i Hillerød Kommune besluttet, at benytte det testmateriale der er udarbejdet for ministeriet af Syddansk Universitet. Privatinstitutionen er forpligtet til at benytte samme materiale. </w:t>
      </w:r>
      <w:r w:rsidR="00A716A7" w:rsidRPr="000714CC">
        <w:t>Er det fortsat gældende?</w:t>
      </w:r>
    </w:p>
    <w:p w:rsidR="00A716A7" w:rsidRDefault="009D570D">
      <w:r>
        <w:t xml:space="preserve">Privatinstitutionen er forpligtet til at indberette resultaterne efter forskrifterne. Dette skal aftales nærmere med Hillerød Kommunes Sprogkonsulent i Dagtilbud Børn. </w:t>
      </w:r>
    </w:p>
    <w:p w:rsidR="00A716A7" w:rsidRDefault="009D570D">
      <w:pPr>
        <w:rPr>
          <w:u w:val="single"/>
        </w:rPr>
      </w:pPr>
      <w:r w:rsidRPr="00A716A7">
        <w:rPr>
          <w:u w:val="single"/>
        </w:rPr>
        <w:t xml:space="preserve">Tilsyn </w:t>
      </w:r>
    </w:p>
    <w:p w:rsidR="00BC5D3B" w:rsidRDefault="009D570D">
      <w:r>
        <w:t>Hillerød Kommune er forpligtet til at føre løbende tilsyn med privatinstitutioner på lige fod med de selvejende og kommunale institutioner. Privatinstitutionen er forpligtet til at samarbejde omkring tils</w:t>
      </w:r>
      <w:r w:rsidR="00A716A7">
        <w:t xml:space="preserve">ynet. Tilsynet udføres inden for </w:t>
      </w:r>
      <w:r>
        <w:t>den gældende ramme for tilsyn, som Kommunalbestyrelsen har fastsat</w:t>
      </w:r>
      <w:r w:rsidR="006500A7">
        <w:t xml:space="preserve">. </w:t>
      </w:r>
      <w:r w:rsidR="006500A7" w:rsidRPr="002B1A59">
        <w:t>Ved det</w:t>
      </w:r>
      <w:r w:rsidRPr="00BC5D3B">
        <w:t xml:space="preserve"> </w:t>
      </w:r>
      <w:r w:rsidRPr="002B1A59">
        <w:t>kommunale tilsyn</w:t>
      </w:r>
      <w:r w:rsidRPr="00BC5D3B">
        <w:t xml:space="preserve"> udarbejdes en tilsynsrapport som fremsendes i kopi til privatinstitutionen. </w:t>
      </w:r>
    </w:p>
    <w:p w:rsidR="00A716A7" w:rsidRPr="00BC5D3B" w:rsidRDefault="00A716A7">
      <w:pPr>
        <w:rPr>
          <w:b/>
        </w:rPr>
      </w:pPr>
      <w:r w:rsidRPr="00BC5D3B">
        <w:rPr>
          <w:b/>
          <w:u w:val="single"/>
        </w:rPr>
        <w:t>D</w:t>
      </w:r>
      <w:r w:rsidR="009D570D" w:rsidRPr="00BC5D3B">
        <w:rPr>
          <w:b/>
          <w:u w:val="single"/>
        </w:rPr>
        <w:t>e fysiske rammer</w:t>
      </w:r>
      <w:r w:rsidR="009D570D" w:rsidRPr="00BC5D3B">
        <w:rPr>
          <w:b/>
        </w:rPr>
        <w:t xml:space="preserve"> </w:t>
      </w:r>
    </w:p>
    <w:p w:rsidR="00A716A7" w:rsidRDefault="009D570D">
      <w:r>
        <w:t>Bygningen skal være godkendt til formålet, både i henhold til bygningsreglementet og hos brandmyndighederne. Bygningen skal være indrettet til børns daglige brug.</w:t>
      </w:r>
    </w:p>
    <w:p w:rsidR="00A716A7" w:rsidRDefault="009D570D">
      <w:r>
        <w:t xml:space="preserve">Der skal altid beregnes 3m2 frit gulvareal pr. barn uanset alder. </w:t>
      </w:r>
    </w:p>
    <w:p w:rsidR="00A716A7" w:rsidRDefault="009D570D">
      <w:r>
        <w:t xml:space="preserve">Der bør tilstræbes tilstrækkeligt store friarealer i tilknytning til privatinstitutionen. Antallet af parkeringspladser skal matche institutionens størrelse. </w:t>
      </w:r>
    </w:p>
    <w:p w:rsidR="000714CC" w:rsidRPr="000714CC" w:rsidRDefault="009D570D" w:rsidP="000714CC">
      <w:r>
        <w:t>Der må ikke være skadelige e</w:t>
      </w:r>
      <w:r w:rsidR="0008011C">
        <w:t>ller giftige planter på grunden</w:t>
      </w:r>
      <w:r w:rsidR="000714CC">
        <w:t>, og</w:t>
      </w:r>
      <w:r w:rsidRPr="00126271">
        <w:t xml:space="preserve"> </w:t>
      </w:r>
      <w:r w:rsidR="000714CC">
        <w:t xml:space="preserve">der skal etableres en sikker legeplads med legeredskaber der overholder Dansk Standard samt tilgodeser børns behov for udvikling såvel fysisk som socialt. Legepladsen skal være godkendt af en certificeret legepladsinspektør, </w:t>
      </w:r>
      <w:r w:rsidR="000714CC" w:rsidRPr="000714CC">
        <w:t xml:space="preserve">og godkendelsen skal løbende opdateres. Det er privatinstitutionen der har ansvaret for at dette foregår. </w:t>
      </w:r>
    </w:p>
    <w:p w:rsidR="006E4ECB" w:rsidRDefault="006E4ECB">
      <w:r>
        <w:lastRenderedPageBreak/>
        <w:t>B</w:t>
      </w:r>
      <w:r w:rsidR="009D570D">
        <w:t xml:space="preserve">ygninger og friarealer skal være umiddelbart tilgængelige for handicappede. </w:t>
      </w:r>
    </w:p>
    <w:p w:rsidR="006E4ECB" w:rsidRDefault="009D570D">
      <w:r>
        <w:t xml:space="preserve">Plan for indretning af friareal og beplantning på grunden, skal forelægges Hillerød Kommune til godkendelse i forbindelse med etablering af privatinstitutionen / byggesagsbehandlingen. </w:t>
      </w:r>
    </w:p>
    <w:p w:rsidR="006E4ECB" w:rsidRDefault="009D570D">
      <w:r>
        <w:t>Privatinstitutionen skal overholde de til enhver tid gældende standarder (</w:t>
      </w:r>
      <w:r w:rsidRPr="000714CC">
        <w:t>Sikkerhedsstyrelsens DS/EN 1176-</w:t>
      </w:r>
      <w:r>
        <w:t xml:space="preserve"> </w:t>
      </w:r>
      <w:r w:rsidRPr="000714CC">
        <w:t>7 standard eller tilsvarende),</w:t>
      </w:r>
      <w:r>
        <w:t xml:space="preserve"> for så vidt angår vedligeholdelse og drift af legepladser. Den danske lovgivning på legepladsredskaber til offentlig brug siger, at legepladsredskaber og lignende skal udformes og dimensioneres, så personskader undgås. </w:t>
      </w:r>
    </w:p>
    <w:p w:rsidR="00677E06" w:rsidRDefault="009D570D">
      <w:r>
        <w:t xml:space="preserve">Der skal etableres hegn omkring institutionens legeområde. Hegnet skal have en højde af </w:t>
      </w:r>
      <w:r w:rsidRPr="000714CC">
        <w:t>min. 150 cm</w:t>
      </w:r>
      <w:r>
        <w:t xml:space="preserve"> og placeres 5 cm over terræn.</w:t>
      </w:r>
    </w:p>
    <w:p w:rsidR="000714CC" w:rsidRDefault="009D570D">
      <w:r w:rsidRPr="000714CC">
        <w:t>Låger skal have en højde på minimum 150 cm</w:t>
      </w:r>
      <w:r>
        <w:t xml:space="preserve"> og være børnesikrede med to af hinanden uafhængige låsemekanismer, fx to låsekasser, et overfald på overkanten af rammen, eller tilsvarende. </w:t>
      </w:r>
    </w:p>
    <w:p w:rsidR="006E4ECB" w:rsidRDefault="009D570D">
      <w:r>
        <w:t xml:space="preserve">Såfremt der er tale om en privatinstitution med et meget begrænset antal børn fx i en begrænset aldersgruppe, vil det konkret kunne indgå, om nogle af disse krav ikke nødvendigvis skal opfyldes. </w:t>
      </w:r>
    </w:p>
    <w:p w:rsidR="00677E06" w:rsidRDefault="00677E06">
      <w:pPr>
        <w:rPr>
          <w:b/>
        </w:rPr>
      </w:pPr>
    </w:p>
    <w:p w:rsidR="006E4ECB" w:rsidRDefault="009D570D">
      <w:pPr>
        <w:rPr>
          <w:b/>
        </w:rPr>
      </w:pPr>
      <w:r w:rsidRPr="006E4ECB">
        <w:rPr>
          <w:b/>
        </w:rPr>
        <w:t xml:space="preserve">Mislighold og ophør </w:t>
      </w:r>
    </w:p>
    <w:p w:rsidR="008829B7" w:rsidRDefault="009D570D">
      <w:r>
        <w:t>Tilsidesættelse af krav og pligter kan medføre at tilskuddet til privatinstitutionen bortfalder og godkendelsen inddrages. Proportionalitetsprincippet vil blive brugt</w:t>
      </w:r>
      <w:r w:rsidR="006E4ECB">
        <w:t>.</w:t>
      </w:r>
    </w:p>
    <w:p w:rsidR="006E4ECB" w:rsidRDefault="006E4ECB"/>
    <w:sectPr w:rsidR="006E4ECB" w:rsidSect="00A64135">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18" w:rsidRDefault="00513818" w:rsidP="00513818">
      <w:pPr>
        <w:spacing w:after="0" w:line="240" w:lineRule="auto"/>
      </w:pPr>
      <w:r>
        <w:separator/>
      </w:r>
    </w:p>
  </w:endnote>
  <w:endnote w:type="continuationSeparator" w:id="0">
    <w:p w:rsidR="00513818" w:rsidRDefault="00513818" w:rsidP="0051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823876"/>
      <w:docPartObj>
        <w:docPartGallery w:val="Page Numbers (Bottom of Page)"/>
        <w:docPartUnique/>
      </w:docPartObj>
    </w:sdtPr>
    <w:sdtEndPr/>
    <w:sdtContent>
      <w:p w:rsidR="00A73943" w:rsidRDefault="00A73943">
        <w:pPr>
          <w:pStyle w:val="Sidefod"/>
          <w:jc w:val="center"/>
        </w:pPr>
      </w:p>
      <w:p w:rsidR="00513818" w:rsidRDefault="00513818">
        <w:pPr>
          <w:pStyle w:val="Sidefod"/>
          <w:jc w:val="center"/>
        </w:pPr>
        <w:r>
          <w:fldChar w:fldCharType="begin"/>
        </w:r>
        <w:r>
          <w:instrText>PAGE   \* MERGEFORMAT</w:instrText>
        </w:r>
        <w:r>
          <w:fldChar w:fldCharType="separate"/>
        </w:r>
        <w:r w:rsidR="00E93F0A">
          <w:rPr>
            <w:noProof/>
          </w:rPr>
          <w:t>2</w:t>
        </w:r>
        <w:r>
          <w:fldChar w:fldCharType="end"/>
        </w:r>
      </w:p>
    </w:sdtContent>
  </w:sdt>
  <w:p w:rsidR="00513818" w:rsidRDefault="0051381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18" w:rsidRDefault="00513818" w:rsidP="00513818">
      <w:pPr>
        <w:spacing w:after="0" w:line="240" w:lineRule="auto"/>
      </w:pPr>
      <w:r>
        <w:separator/>
      </w:r>
    </w:p>
  </w:footnote>
  <w:footnote w:type="continuationSeparator" w:id="0">
    <w:p w:rsidR="00513818" w:rsidRDefault="00513818" w:rsidP="00513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1D5A"/>
    <w:multiLevelType w:val="hybridMultilevel"/>
    <w:tmpl w:val="5EF8B04E"/>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 w15:restartNumberingAfterBreak="0">
    <w:nsid w:val="20576B3B"/>
    <w:multiLevelType w:val="hybridMultilevel"/>
    <w:tmpl w:val="1F067B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0D"/>
    <w:rsid w:val="000714CC"/>
    <w:rsid w:val="00075E55"/>
    <w:rsid w:val="0008011C"/>
    <w:rsid w:val="00086787"/>
    <w:rsid w:val="0009061C"/>
    <w:rsid w:val="00126271"/>
    <w:rsid w:val="00213C10"/>
    <w:rsid w:val="002B1A59"/>
    <w:rsid w:val="003B10E3"/>
    <w:rsid w:val="003D550A"/>
    <w:rsid w:val="003F17D3"/>
    <w:rsid w:val="00446FF8"/>
    <w:rsid w:val="004B314D"/>
    <w:rsid w:val="00513818"/>
    <w:rsid w:val="00596C44"/>
    <w:rsid w:val="006500A7"/>
    <w:rsid w:val="00677E06"/>
    <w:rsid w:val="006E4ECB"/>
    <w:rsid w:val="0075351D"/>
    <w:rsid w:val="008076B9"/>
    <w:rsid w:val="00882EEE"/>
    <w:rsid w:val="008D7494"/>
    <w:rsid w:val="009468B1"/>
    <w:rsid w:val="009D0D48"/>
    <w:rsid w:val="009D570D"/>
    <w:rsid w:val="00A64135"/>
    <w:rsid w:val="00A716A7"/>
    <w:rsid w:val="00A73943"/>
    <w:rsid w:val="00AF3772"/>
    <w:rsid w:val="00BC5D3B"/>
    <w:rsid w:val="00C81FC0"/>
    <w:rsid w:val="00E05779"/>
    <w:rsid w:val="00E93F0A"/>
    <w:rsid w:val="00EC1D17"/>
    <w:rsid w:val="00F14B1A"/>
    <w:rsid w:val="00F43A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208E"/>
  <w15:chartTrackingRefBased/>
  <w15:docId w15:val="{C2E12118-7D3C-4839-8FEB-5F260F7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D570D"/>
    <w:pPr>
      <w:ind w:left="720"/>
      <w:contextualSpacing/>
    </w:pPr>
  </w:style>
  <w:style w:type="paragraph" w:styleId="Sidehoved">
    <w:name w:val="header"/>
    <w:basedOn w:val="Normal"/>
    <w:link w:val="SidehovedTegn"/>
    <w:uiPriority w:val="99"/>
    <w:unhideWhenUsed/>
    <w:rsid w:val="005138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13818"/>
  </w:style>
  <w:style w:type="paragraph" w:styleId="Sidefod">
    <w:name w:val="footer"/>
    <w:basedOn w:val="Normal"/>
    <w:link w:val="SidefodTegn"/>
    <w:uiPriority w:val="99"/>
    <w:unhideWhenUsed/>
    <w:rsid w:val="005138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13818"/>
  </w:style>
  <w:style w:type="paragraph" w:styleId="Markeringsbobletekst">
    <w:name w:val="Balloon Text"/>
    <w:basedOn w:val="Normal"/>
    <w:link w:val="MarkeringsbobletekstTegn"/>
    <w:uiPriority w:val="99"/>
    <w:semiHidden/>
    <w:unhideWhenUsed/>
    <w:rsid w:val="00A7394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73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1782</Words>
  <Characters>10871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Hillerød Kommune</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 Bender Larsen</dc:creator>
  <cp:keywords/>
  <dc:description/>
  <cp:lastModifiedBy>Gry Bender Larsen</cp:lastModifiedBy>
  <cp:revision>4</cp:revision>
  <cp:lastPrinted>2023-10-23T11:41:00Z</cp:lastPrinted>
  <dcterms:created xsi:type="dcterms:W3CDTF">2023-11-01T08:36:00Z</dcterms:created>
  <dcterms:modified xsi:type="dcterms:W3CDTF">2023-11-01T10:14:00Z</dcterms:modified>
</cp:coreProperties>
</file>